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CC21F" w14:textId="5527E200" w:rsidR="007539CF" w:rsidRDefault="007539CF" w:rsidP="007539C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ptos" w:hAnsi="Aptos"/>
          <w:color w:val="242424"/>
        </w:rPr>
      </w:pPr>
      <w:r w:rsidRPr="007539CF">
        <w:rPr>
          <w:rFonts w:ascii="Aptos" w:hAnsi="Aptos"/>
          <w:noProof/>
          <w:color w:val="2424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16085E" wp14:editId="37F86BBC">
                <wp:simplePos x="0" y="0"/>
                <wp:positionH relativeFrom="margin">
                  <wp:align>center</wp:align>
                </wp:positionH>
                <wp:positionV relativeFrom="paragraph">
                  <wp:posOffset>-771525</wp:posOffset>
                </wp:positionV>
                <wp:extent cx="5448300" cy="1057275"/>
                <wp:effectExtent l="0" t="0" r="0" b="9525"/>
                <wp:wrapNone/>
                <wp:docPr id="7485610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83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4DCAD" w14:textId="49364673" w:rsidR="007539CF" w:rsidRPr="00EF72D4" w:rsidRDefault="007539CF" w:rsidP="007539CF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F72D4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Four Star Greenhouse Equipment</w:t>
                            </w:r>
                          </w:p>
                          <w:p w14:paraId="17F764E3" w14:textId="77777777" w:rsidR="007539CF" w:rsidRDefault="007539CF" w:rsidP="007539CF">
                            <w:pPr>
                              <w:jc w:val="center"/>
                              <w:rPr>
                                <w:rFonts w:ascii="Aptos" w:hAnsi="Aptos"/>
                                <w:color w:val="2424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ptos" w:hAnsi="Aptos"/>
                                <w:color w:val="242424"/>
                                <w:shd w:val="clear" w:color="auto" w:fill="FFFFFF"/>
                              </w:rPr>
                              <w:t xml:space="preserve">Acquired new 2022 Freightliner Cascadia Sleeper Tractors and Vanguard Trailers </w:t>
                            </w:r>
                          </w:p>
                          <w:p w14:paraId="32D17DB4" w14:textId="1F664F01" w:rsidR="007539CF" w:rsidRDefault="007539CF" w:rsidP="007539CF">
                            <w:pPr>
                              <w:jc w:val="center"/>
                            </w:pPr>
                            <w:r>
                              <w:rPr>
                                <w:rFonts w:ascii="Aptos" w:hAnsi="Aptos"/>
                                <w:color w:val="242424"/>
                                <w:shd w:val="clear" w:color="auto" w:fill="FFFFFF"/>
                              </w:rPr>
                              <w:t>(</w:t>
                            </w:r>
                            <w:r w:rsidR="00EF72D4">
                              <w:rPr>
                                <w:rFonts w:ascii="Aptos" w:hAnsi="Aptos"/>
                                <w:color w:val="242424"/>
                                <w:shd w:val="clear" w:color="auto" w:fill="FFFFFF"/>
                              </w:rPr>
                              <w:t>well-maintained</w:t>
                            </w:r>
                            <w:r>
                              <w:rPr>
                                <w:rFonts w:ascii="Aptos" w:hAnsi="Aptos"/>
                                <w:color w:val="242424"/>
                                <w:shd w:val="clear" w:color="auto" w:fill="FFFFFF"/>
                              </w:rPr>
                              <w:t xml:space="preserve"> since purchase)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1608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60.75pt;width:429pt;height:83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" stroked="f">
                <v:textbox>
                  <w:txbxContent>
                    <w:p w14:paraId="39A4DCAD" w14:textId="49364673" w:rsidR="007539CF" w:rsidRPr="00EF72D4" w:rsidRDefault="007539CF" w:rsidP="007539CF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EF72D4">
                        <w:rPr>
                          <w:b/>
                          <w:bCs/>
                          <w:sz w:val="36"/>
                          <w:szCs w:val="36"/>
                        </w:rPr>
                        <w:t>Four Star Greenhouse Equipment</w:t>
                      </w:r>
                    </w:p>
                    <w:p w14:paraId="17F764E3" w14:textId="77777777" w:rsidR="007539CF" w:rsidRDefault="007539CF" w:rsidP="007539CF">
                      <w:pPr>
                        <w:jc w:val="center"/>
                        <w:rPr>
                          <w:rFonts w:ascii="Aptos" w:hAnsi="Aptos"/>
                          <w:color w:val="242424"/>
                          <w:shd w:val="clear" w:color="auto" w:fill="FFFFFF"/>
                        </w:rPr>
                      </w:pPr>
                      <w:r>
                        <w:rPr>
                          <w:rFonts w:ascii="Aptos" w:hAnsi="Aptos"/>
                          <w:color w:val="242424"/>
                          <w:shd w:val="clear" w:color="auto" w:fill="FFFFFF"/>
                        </w:rPr>
                        <w:t xml:space="preserve">Acquired new 2022 Freightliner Cascadia Sleeper Tractors and Vanguard Trailers </w:t>
                      </w:r>
                    </w:p>
                    <w:p w14:paraId="32D17DB4" w14:textId="1F664F01" w:rsidR="007539CF" w:rsidRDefault="007539CF" w:rsidP="007539CF">
                      <w:pPr>
                        <w:jc w:val="center"/>
                      </w:pPr>
                      <w:r>
                        <w:rPr>
                          <w:rFonts w:ascii="Aptos" w:hAnsi="Aptos"/>
                          <w:color w:val="242424"/>
                          <w:shd w:val="clear" w:color="auto" w:fill="FFFFFF"/>
                        </w:rPr>
                        <w:t>(</w:t>
                      </w:r>
                      <w:r w:rsidR="00EF72D4">
                        <w:rPr>
                          <w:rFonts w:ascii="Aptos" w:hAnsi="Aptos"/>
                          <w:color w:val="242424"/>
                          <w:shd w:val="clear" w:color="auto" w:fill="FFFFFF"/>
                        </w:rPr>
                        <w:t>well-maintained</w:t>
                      </w:r>
                      <w:r>
                        <w:rPr>
                          <w:rFonts w:ascii="Aptos" w:hAnsi="Aptos"/>
                          <w:color w:val="242424"/>
                          <w:shd w:val="clear" w:color="auto" w:fill="FFFFFF"/>
                        </w:rPr>
                        <w:t xml:space="preserve"> since purchase)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39CF">
        <w:rPr>
          <w:rFonts w:ascii="Aptos" w:hAnsi="Aptos"/>
          <w:noProof/>
          <w:color w:val="2424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B7AAF89" wp14:editId="195FE657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222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568603642"/>
                              <w:temporary/>
                              <w:showingPlcHdr/>
                              <w15:appearance w15:val="hidden"/>
                            </w:sdtPr>
                            <w:sdtContent>
                              <w:p w14:paraId="5A0360CA" w14:textId="77777777" w:rsidR="007539CF" w:rsidRDefault="007539CF">
                                <w:r>
                                  <w:t>[Grab your reader’s attention with a great quote from the document or use this space to emphasize a key point. To place this text box anywhere on the page, just drag it.]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7AAF89" id="_x0000_s1027" type="#_x0000_t202" style="position:absolute;left:0;text-align:left;margin-left:0;margin-top:14.4pt;width:185.9pt;height:110.6pt;z-index:-251657216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  <v:textbox style="mso-fit-shape-to-text:t">
                  <w:txbxContent>
                    <w:sdt>
                      <w:sdtPr>
                        <w:id w:val="568603642"/>
                        <w:temporary/>
                        <w:showingPlcHdr/>
                        <w15:appearance w15:val="hidden"/>
                      </w:sdtPr>
                      <w:sdtContent>
                        <w:p w14:paraId="5A0360CA" w14:textId="77777777" w:rsidR="007539CF" w:rsidRDefault="007539CF">
                          <w:r>
                            <w:t>[Grab your reader’s attention with a great quote from the document or use this space to emphasize a key point. To place this text box anywhere on the page, just drag it.]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612EC1A5" wp14:editId="59C7B247">
                <wp:extent cx="304800" cy="304800"/>
                <wp:effectExtent l="0" t="0" r="0" b="0"/>
                <wp:docPr id="33371175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D3C33D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ptos" w:hAnsi="Aptos"/>
          <w:color w:val="242424"/>
        </w:rPr>
        <w:br/>
      </w:r>
      <w:r>
        <w:rPr>
          <w:rFonts w:ascii="Aptos" w:hAnsi="Aptos"/>
          <w:noProof/>
          <w:color w:val="242424"/>
        </w:rPr>
        <w:drawing>
          <wp:inline distT="0" distB="0" distL="0" distR="0" wp14:anchorId="751AA141" wp14:editId="19A9283C">
            <wp:extent cx="7277100" cy="5457825"/>
            <wp:effectExtent l="0" t="0" r="0" b="9525"/>
            <wp:docPr id="1323681741" name="Picture 2" descr="The inside of a vehi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681741" name="Picture 2" descr="The inside of a vehic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545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ptos" w:hAnsi="Aptos"/>
          <w:color w:val="242424"/>
        </w:rPr>
        <w:br/>
      </w:r>
      <w:r>
        <w:rPr>
          <w:rFonts w:ascii="Aptos" w:hAnsi="Aptos"/>
          <w:noProof/>
          <w:color w:val="242424"/>
        </w:rPr>
        <w:lastRenderedPageBreak/>
        <w:drawing>
          <wp:inline distT="0" distB="0" distL="0" distR="0" wp14:anchorId="09CA013F" wp14:editId="5A6475D8">
            <wp:extent cx="3924145" cy="5366289"/>
            <wp:effectExtent l="0" t="0" r="635" b="6350"/>
            <wp:docPr id="1720515477" name="Picture 3" descr="A tv on the w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515477" name="Picture 3" descr="A tv on the wal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619" cy="53888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ptos" w:hAnsi="Aptos"/>
          <w:color w:val="242424"/>
        </w:rPr>
        <w:fldChar w:fldCharType="begin"/>
      </w:r>
      <w:r>
        <w:rPr>
          <w:rFonts w:ascii="Aptos" w:hAnsi="Aptos"/>
          <w:color w:val="242424"/>
        </w:rPr>
        <w:instrText xml:space="preserve"> INCLUDEPICTURE "https://attachments.office.net/owa/dantieau%40pwfourstar.com/service.svc/s/GetAttachmentThumbnail?id=AAkALgAAAAAAHYQDEapmEc2byACqAC%2FEWg0AX5mcNbWYS0OEOlP%2FWG5S9AAAUyd0PgAAARIAEAC63Hl4EISOS6WQPDWllcsI&amp;thumbnailType=2&amp;token=eyJhbGciOiJSUzI1NiIsInR5cCI6IkpXVCIsImtpZCI6InRkd0xSTXZzRzhnSzJmeGhwTVZRTHU0SU43cz0iLCJ4NXQiOiJ0ZHdMUk12c0c4Z0syZnhocE1WUUx1NElON3M9Iiwibm9uY2UiOiJ6WjVRNDNRd3lSZHQ3d2xSWGhqQkVHMW5waFQ1TEszNjMwSXhuTjIyZDY2T3E1Q0NiN2ZndDZsQ2F3SEJ1Rk04REVwdUF0Y2ZwUVR6cFpRMDNCY0l1SjBDdHRVMTlEZnp3VVBQTTljUkFZckpCUHBFYTctRVJVY0Z6dlJ3aW4tbTRBV2xfQ2dDXzgxREEwcFNfNFlLbFBNdUQ0VWZSSE55SkNUVll6MVp6S3MiLCJpc3Nsb2MiOiJDWTRQUjEwMDFNQjIxNTIiLCJzcnNuIjo2Mzg5MzM0MDc3MDg3MzEzNjd9.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.UIdID6PkV_VTKB0e9lFc4to_lyAzgERgon4KY4xwb7qmEubLnbc8zw6QpYPHvzFZZTi45aqnaXXIqvzmxxBsd2AVHjz5X-77FtFbvYQV5ZXhzFZJBIRSj29So3ABj_gGfs7dclhcK1YP-JxQ3erjG1UBcGaunG1l0-Lae6--S8clTbXS0QzPGjPeSCGm85qrE2bXjc0Pbz7wAczYlapWSTwiwpRBn1AqdCUBGx8GhoTBDU3I4woHL4y7hXiRLys7AQZ7vLQviL78tKcYKRExJ6uSavVbItWcSJFFY_7vJ11BBxEtsXOZLQcRs5yRAzEL5c_TaftlCuarObJ0jH3HXw&amp;X-OWA-CANARY=X-OWA-CANARY_cookie_is_null_or_empty&amp;owa=outlook.office.com&amp;scriptVer=20250905004.08&amp;clientId=80FBD112208D44D291A8BF9DE3308DAF&amp;animation=true&amp;persistenceId=d28af235-8b7d-4e80-b9c4-27911963eb58" \* MERGEFORMATINET </w:instrText>
      </w:r>
      <w:r>
        <w:rPr>
          <w:rFonts w:ascii="Aptos" w:hAnsi="Aptos"/>
          <w:color w:val="242424"/>
        </w:rPr>
        <w:fldChar w:fldCharType="separate"/>
      </w:r>
      <w:r>
        <w:rPr>
          <w:rFonts w:ascii="Aptos" w:hAnsi="Aptos"/>
          <w:color w:val="242424"/>
        </w:rPr>
        <w:pict w14:anchorId="6A15A5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x_A33FFBC1-459B-472B-B249-188861E1EC19" o:spid="_x0000_i1026" type="#_x0000_t75" alt="IMG_2883.jpg" style="width:24pt;height:24pt"/>
        </w:pict>
      </w:r>
      <w:r>
        <w:rPr>
          <w:rFonts w:ascii="Aptos" w:hAnsi="Aptos"/>
          <w:color w:val="242424"/>
        </w:rPr>
        <w:fldChar w:fldCharType="end"/>
      </w:r>
      <w:r>
        <w:rPr>
          <w:rFonts w:ascii="Aptos" w:hAnsi="Aptos"/>
          <w:noProof/>
          <w:color w:val="242424"/>
        </w:rPr>
        <w:drawing>
          <wp:inline distT="0" distB="0" distL="0" distR="0" wp14:anchorId="6D3EF077" wp14:editId="01D19C49">
            <wp:extent cx="3857161" cy="5378930"/>
            <wp:effectExtent l="0" t="0" r="0" b="0"/>
            <wp:docPr id="1682754246" name="Picture 4" descr="A black and grey interior of a truc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754246" name="Picture 4" descr="A black and grey interior of a truc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1" cy="5387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D00272" w14:textId="4D293A1A" w:rsidR="007539CF" w:rsidRDefault="007539CF" w:rsidP="007539CF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</w:p>
    <w:p w14:paraId="3321E9F1" w14:textId="4B47A3E1" w:rsidR="007539CF" w:rsidRDefault="007539CF" w:rsidP="00EF72D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ptos" w:hAnsi="Aptos"/>
          <w:color w:val="242424"/>
        </w:rPr>
      </w:pPr>
      <w:r>
        <w:rPr>
          <w:noProof/>
        </w:rPr>
        <w:lastRenderedPageBreak/>
        <w:drawing>
          <wp:inline distT="0" distB="0" distL="0" distR="0" wp14:anchorId="76F0F362" wp14:editId="369AB78F">
            <wp:extent cx="4895850" cy="6527800"/>
            <wp:effectExtent l="0" t="0" r="0" b="6350"/>
            <wp:docPr id="773410578" name="Picture 5" descr="A black and grey interior of a truc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10578" name="Picture 5" descr="A black and grey interior of a truc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052" cy="6545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F4F743" w14:textId="557D8441" w:rsidR="007539CF" w:rsidRDefault="007539CF" w:rsidP="00EF72D4">
      <w:pPr>
        <w:jc w:val="center"/>
      </w:pPr>
      <w:r>
        <w:rPr>
          <w:noProof/>
        </w:rPr>
        <w:lastRenderedPageBreak/>
        <w:drawing>
          <wp:inline distT="0" distB="0" distL="0" distR="0" wp14:anchorId="4CC7E05E" wp14:editId="194B68A4">
            <wp:extent cx="7991475" cy="6006092"/>
            <wp:effectExtent l="0" t="0" r="0" b="0"/>
            <wp:docPr id="874734524" name="Picture 7" descr="The interior of a truc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734524" name="Picture 7" descr="The interior of a truc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2792" cy="60221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B4E8FA" w14:textId="73350E96" w:rsidR="007539CF" w:rsidRDefault="007539CF" w:rsidP="00EF72D4">
      <w:pPr>
        <w:jc w:val="center"/>
      </w:pPr>
      <w:r>
        <w:rPr>
          <w:noProof/>
        </w:rPr>
        <w:lastRenderedPageBreak/>
        <w:drawing>
          <wp:inline distT="0" distB="0" distL="0" distR="0" wp14:anchorId="1F427B98" wp14:editId="5C6D968A">
            <wp:extent cx="7600950" cy="5877658"/>
            <wp:effectExtent l="0" t="0" r="0" b="8890"/>
            <wp:docPr id="140695566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5" r="5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4526" cy="5888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F72D4">
        <w:rPr>
          <w:noProof/>
        </w:rPr>
        <w:lastRenderedPageBreak/>
        <w:drawing>
          <wp:inline distT="0" distB="0" distL="0" distR="0" wp14:anchorId="5DC4B6A2" wp14:editId="0914955F">
            <wp:extent cx="7981950" cy="6038684"/>
            <wp:effectExtent l="0" t="0" r="0" b="635"/>
            <wp:docPr id="1810308065" name="Picture 10" descr="A white truck parked on concre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308065" name="Picture 10" descr="A white truck parked on concret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8" t="1209" b="2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3468" cy="6054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539CF" w:rsidSect="007539C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9CF"/>
    <w:rsid w:val="007539CF"/>
    <w:rsid w:val="00A90A85"/>
    <w:rsid w:val="00E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35E4ECF5"/>
  <w15:chartTrackingRefBased/>
  <w15:docId w15:val="{61834193-CBC9-4AA9-9AC9-48C577C78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39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39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39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39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39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39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39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39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39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39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39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39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39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39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39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39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39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39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39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39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39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39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39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39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39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39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39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39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39C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5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Antieau</dc:creator>
  <cp:keywords/>
  <dc:description/>
  <cp:lastModifiedBy>Danielle Antieau</cp:lastModifiedBy>
  <cp:revision>1</cp:revision>
  <dcterms:created xsi:type="dcterms:W3CDTF">2025-09-17T13:39:00Z</dcterms:created>
  <dcterms:modified xsi:type="dcterms:W3CDTF">2025-09-17T13:56:00Z</dcterms:modified>
</cp:coreProperties>
</file>